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8E" w:rsidRDefault="009532B9" w:rsidP="009532B9">
      <w:pPr>
        <w:pStyle w:val="ListParagraph"/>
        <w:numPr>
          <w:ilvl w:val="0"/>
          <w:numId w:val="1"/>
        </w:numPr>
      </w:pPr>
      <w:r>
        <w:t>Personal Life</w:t>
      </w:r>
    </w:p>
    <w:p w:rsidR="009532B9" w:rsidRDefault="009532B9" w:rsidP="009532B9">
      <w:pPr>
        <w:pStyle w:val="ListParagraph"/>
        <w:numPr>
          <w:ilvl w:val="1"/>
          <w:numId w:val="1"/>
        </w:numPr>
      </w:pPr>
      <w:r>
        <w:t>Born May 4, 1776 in Oldenburg, Germany</w:t>
      </w:r>
    </w:p>
    <w:p w:rsidR="009532B9" w:rsidRDefault="009532B9" w:rsidP="009532B9">
      <w:pPr>
        <w:pStyle w:val="ListParagraph"/>
        <w:numPr>
          <w:ilvl w:val="1"/>
          <w:numId w:val="1"/>
        </w:numPr>
      </w:pPr>
      <w:r>
        <w:t>Only child</w:t>
      </w:r>
    </w:p>
    <w:p w:rsidR="009532B9" w:rsidRDefault="009532B9" w:rsidP="009532B9">
      <w:pPr>
        <w:pStyle w:val="ListParagraph"/>
        <w:numPr>
          <w:ilvl w:val="1"/>
          <w:numId w:val="1"/>
        </w:numPr>
      </w:pPr>
      <w:r>
        <w:t>Parents pushed him to get a law education</w:t>
      </w:r>
    </w:p>
    <w:p w:rsidR="009532B9" w:rsidRDefault="009532B9" w:rsidP="009532B9">
      <w:pPr>
        <w:pStyle w:val="ListParagraph"/>
        <w:numPr>
          <w:ilvl w:val="1"/>
          <w:numId w:val="1"/>
        </w:numPr>
      </w:pPr>
      <w:r>
        <w:t>Schooling was varied</w:t>
      </w:r>
    </w:p>
    <w:p w:rsidR="009532B9" w:rsidRDefault="009532B9" w:rsidP="009532B9">
      <w:pPr>
        <w:pStyle w:val="ListParagraph"/>
        <w:numPr>
          <w:ilvl w:val="2"/>
          <w:numId w:val="1"/>
        </w:numPr>
      </w:pPr>
      <w:r>
        <w:t>Homeschooled until 12 years old</w:t>
      </w:r>
    </w:p>
    <w:p w:rsidR="009532B9" w:rsidRDefault="009532B9" w:rsidP="009532B9">
      <w:pPr>
        <w:pStyle w:val="ListParagraph"/>
        <w:numPr>
          <w:ilvl w:val="2"/>
          <w:numId w:val="1"/>
        </w:numPr>
      </w:pPr>
      <w:r>
        <w:t>Attended local gymnasium until going to University of Jena</w:t>
      </w:r>
    </w:p>
    <w:p w:rsidR="009532B9" w:rsidRDefault="009532B9" w:rsidP="009532B9">
      <w:pPr>
        <w:pStyle w:val="ListParagraph"/>
        <w:numPr>
          <w:ilvl w:val="2"/>
          <w:numId w:val="1"/>
        </w:numPr>
      </w:pPr>
      <w:r>
        <w:t>Got PhD from University of Gottingen</w:t>
      </w:r>
    </w:p>
    <w:p w:rsidR="009532B9" w:rsidRDefault="009532B9" w:rsidP="009532B9">
      <w:pPr>
        <w:pStyle w:val="ListParagraph"/>
        <w:numPr>
          <w:ilvl w:val="2"/>
          <w:numId w:val="1"/>
        </w:numPr>
      </w:pPr>
      <w:r>
        <w:t>Tutored the governor of Interlaken’s three sons for three years</w:t>
      </w:r>
    </w:p>
    <w:p w:rsidR="009532B9" w:rsidRDefault="009532B9" w:rsidP="009532B9">
      <w:pPr>
        <w:pStyle w:val="ListParagraph"/>
        <w:numPr>
          <w:ilvl w:val="3"/>
          <w:numId w:val="1"/>
        </w:numPr>
      </w:pPr>
      <w:r>
        <w:t xml:space="preserve">During this time, met </w:t>
      </w:r>
      <w:proofErr w:type="spellStart"/>
      <w:r>
        <w:t>Pestallozi</w:t>
      </w:r>
      <w:proofErr w:type="spellEnd"/>
      <w:r>
        <w:t xml:space="preserve"> in Switzerland.</w:t>
      </w:r>
    </w:p>
    <w:p w:rsidR="009532B9" w:rsidRDefault="009532B9" w:rsidP="009532B9">
      <w:pPr>
        <w:pStyle w:val="ListParagraph"/>
        <w:numPr>
          <w:ilvl w:val="0"/>
          <w:numId w:val="1"/>
        </w:numPr>
      </w:pPr>
      <w:r>
        <w:t>Educational Psychology</w:t>
      </w:r>
    </w:p>
    <w:p w:rsidR="009532B9" w:rsidRDefault="009532B9" w:rsidP="009532B9">
      <w:pPr>
        <w:pStyle w:val="ListParagraph"/>
        <w:numPr>
          <w:ilvl w:val="1"/>
          <w:numId w:val="1"/>
        </w:numPr>
      </w:pPr>
      <w:r>
        <w:t xml:space="preserve">Influenced by </w:t>
      </w:r>
      <w:proofErr w:type="spellStart"/>
      <w:r>
        <w:t>Pestallozi</w:t>
      </w:r>
      <w:proofErr w:type="spellEnd"/>
    </w:p>
    <w:p w:rsidR="00894D69" w:rsidRDefault="00894D69" w:rsidP="009532B9">
      <w:pPr>
        <w:pStyle w:val="ListParagraph"/>
        <w:numPr>
          <w:ilvl w:val="1"/>
          <w:numId w:val="1"/>
        </w:numPr>
      </w:pPr>
      <w:r>
        <w:t>University of Konigsberg</w:t>
      </w:r>
    </w:p>
    <w:p w:rsidR="00894D69" w:rsidRDefault="00894D69" w:rsidP="00894D69">
      <w:pPr>
        <w:pStyle w:val="ListParagraph"/>
        <w:numPr>
          <w:ilvl w:val="1"/>
          <w:numId w:val="1"/>
        </w:numPr>
      </w:pPr>
      <w:r>
        <w:t>Five Rules for Teaching</w:t>
      </w:r>
    </w:p>
    <w:p w:rsidR="00894D69" w:rsidRDefault="00894D69" w:rsidP="00894D69">
      <w:pPr>
        <w:pStyle w:val="ListParagraph"/>
        <w:numPr>
          <w:ilvl w:val="2"/>
          <w:numId w:val="1"/>
        </w:numPr>
      </w:pPr>
      <w:r>
        <w:t>Pick topics and materials that will grab children’s interest</w:t>
      </w:r>
    </w:p>
    <w:p w:rsidR="00894D69" w:rsidRDefault="00894D69" w:rsidP="00894D69">
      <w:pPr>
        <w:pStyle w:val="ListParagraph"/>
        <w:numPr>
          <w:ilvl w:val="2"/>
          <w:numId w:val="1"/>
        </w:numPr>
      </w:pPr>
      <w:r>
        <w:t>Teach the topic clearly</w:t>
      </w:r>
    </w:p>
    <w:p w:rsidR="00894D69" w:rsidRDefault="00894D69" w:rsidP="00894D69">
      <w:pPr>
        <w:pStyle w:val="ListParagraph"/>
        <w:numPr>
          <w:ilvl w:val="2"/>
          <w:numId w:val="1"/>
        </w:numPr>
      </w:pPr>
      <w:r>
        <w:t>Ask inductive questions afterwards</w:t>
      </w:r>
    </w:p>
    <w:p w:rsidR="00894D69" w:rsidRDefault="00894D69" w:rsidP="00894D69">
      <w:pPr>
        <w:pStyle w:val="ListParagraph"/>
        <w:numPr>
          <w:ilvl w:val="2"/>
          <w:numId w:val="1"/>
        </w:numPr>
      </w:pPr>
      <w:r>
        <w:t>Link the new knowledge taught to what the children already knew</w:t>
      </w:r>
    </w:p>
    <w:p w:rsidR="00894D69" w:rsidRDefault="00894D69" w:rsidP="00894D69">
      <w:pPr>
        <w:pStyle w:val="ListParagraph"/>
        <w:numPr>
          <w:ilvl w:val="2"/>
          <w:numId w:val="1"/>
        </w:numPr>
      </w:pPr>
      <w:r>
        <w:t xml:space="preserve">Apply the new knowledge in a concrete manner </w:t>
      </w:r>
    </w:p>
    <w:p w:rsidR="00894D69" w:rsidRDefault="00894D69" w:rsidP="00894D69">
      <w:pPr>
        <w:pStyle w:val="ListParagraph"/>
        <w:numPr>
          <w:ilvl w:val="1"/>
          <w:numId w:val="1"/>
        </w:numPr>
      </w:pPr>
      <w:r>
        <w:t>Herbart’s rules were very influential and led to popular acceptance of psychology</w:t>
      </w:r>
    </w:p>
    <w:p w:rsidR="00894D69" w:rsidRDefault="00927390" w:rsidP="00927390">
      <w:pPr>
        <w:pStyle w:val="ListParagraph"/>
        <w:numPr>
          <w:ilvl w:val="0"/>
          <w:numId w:val="1"/>
        </w:numPr>
      </w:pPr>
      <w:r>
        <w:t>Five Rules For Teaching</w:t>
      </w:r>
    </w:p>
    <w:p w:rsidR="00927390" w:rsidRDefault="00927390" w:rsidP="00927390">
      <w:pPr>
        <w:pStyle w:val="ListParagraph"/>
        <w:numPr>
          <w:ilvl w:val="1"/>
          <w:numId w:val="1"/>
        </w:numPr>
      </w:pPr>
      <w:r>
        <w:t>Preparation</w:t>
      </w:r>
    </w:p>
    <w:p w:rsidR="00927390" w:rsidRDefault="00927390" w:rsidP="00927390">
      <w:pPr>
        <w:pStyle w:val="ListParagraph"/>
        <w:numPr>
          <w:ilvl w:val="2"/>
          <w:numId w:val="1"/>
        </w:numPr>
      </w:pPr>
      <w:r>
        <w:t xml:space="preserve">A process of relating new material </w:t>
      </w:r>
      <w:r w:rsidR="00FA03DE">
        <w:t>to be learned to relevant past ideas or memories in order to give a student an interest on the topic under consideration.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Presentation</w:t>
      </w:r>
    </w:p>
    <w:p w:rsidR="00FA03DE" w:rsidRDefault="00FA03DE" w:rsidP="00FA03DE">
      <w:pPr>
        <w:pStyle w:val="ListParagraph"/>
        <w:numPr>
          <w:ilvl w:val="2"/>
          <w:numId w:val="1"/>
        </w:numPr>
      </w:pPr>
      <w:r>
        <w:t>Presenting new material by means of concrete objects or actual experience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Association</w:t>
      </w:r>
    </w:p>
    <w:p w:rsidR="00FA03DE" w:rsidRDefault="00FA03DE" w:rsidP="00FA03DE">
      <w:pPr>
        <w:pStyle w:val="ListParagraph"/>
        <w:numPr>
          <w:ilvl w:val="2"/>
          <w:numId w:val="1"/>
        </w:numPr>
      </w:pPr>
      <w:r>
        <w:t>Thorough assimilation of the new idea through comparison with former ideas and consideration of their similarities and differences in order to put the new idea in the mind.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Generalization</w:t>
      </w:r>
    </w:p>
    <w:p w:rsidR="00FA03DE" w:rsidRDefault="00FA03DE" w:rsidP="00FA03DE">
      <w:pPr>
        <w:pStyle w:val="ListParagraph"/>
        <w:numPr>
          <w:ilvl w:val="2"/>
          <w:numId w:val="1"/>
        </w:numPr>
      </w:pPr>
      <w:r>
        <w:t>A procedure especially important to the instruction of adolescents and designed to develop the mind beyond the level of perception and concept.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Application</w:t>
      </w:r>
    </w:p>
    <w:p w:rsidR="00FA03DE" w:rsidRDefault="00FA03DE" w:rsidP="00FA03DE">
      <w:pPr>
        <w:pStyle w:val="ListParagraph"/>
        <w:numPr>
          <w:ilvl w:val="2"/>
          <w:numId w:val="1"/>
        </w:numPr>
      </w:pPr>
      <w:r>
        <w:t>Using acquired knowledge so that every learned idea becomes a part of the functional mind and an aid to a clear interpretation of life</w:t>
      </w:r>
    </w:p>
    <w:p w:rsidR="00FA03DE" w:rsidRDefault="00FA03DE" w:rsidP="00FA03DE">
      <w:pPr>
        <w:pStyle w:val="ListParagraph"/>
        <w:numPr>
          <w:ilvl w:val="0"/>
          <w:numId w:val="1"/>
        </w:numPr>
      </w:pPr>
      <w:r>
        <w:t>Present Day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Herbart maintained that science of education was possible and furthered idea of education bean a subject for university study</w:t>
      </w:r>
    </w:p>
    <w:p w:rsidR="00FA03DE" w:rsidRDefault="00FA03DE" w:rsidP="00FA03DE">
      <w:pPr>
        <w:pStyle w:val="ListParagraph"/>
        <w:numPr>
          <w:ilvl w:val="1"/>
          <w:numId w:val="1"/>
        </w:numPr>
      </w:pPr>
      <w:r>
        <w:t>His ideas spread to the U.S. but by the turn of the century, the 5 steps degenerated to mechanical formalism and were replaced by new pedagogical theories, those of John Dewey in particular</w:t>
      </w:r>
      <w:bookmarkStart w:id="0" w:name="_GoBack"/>
      <w:bookmarkEnd w:id="0"/>
    </w:p>
    <w:p w:rsidR="00FA03DE" w:rsidRDefault="00FA03DE" w:rsidP="00FA03DE">
      <w:pPr>
        <w:pStyle w:val="ListParagraph"/>
        <w:numPr>
          <w:ilvl w:val="1"/>
          <w:numId w:val="1"/>
        </w:numPr>
      </w:pPr>
    </w:p>
    <w:sectPr w:rsidR="00FA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C0AEF"/>
    <w:multiLevelType w:val="hybridMultilevel"/>
    <w:tmpl w:val="25EE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B9"/>
    <w:rsid w:val="00825B23"/>
    <w:rsid w:val="00894D69"/>
    <w:rsid w:val="00927390"/>
    <w:rsid w:val="009532B9"/>
    <w:rsid w:val="00B75411"/>
    <w:rsid w:val="00FA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EED83-794C-42BA-94C4-8B512FF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White</dc:creator>
  <cp:keywords/>
  <dc:description/>
  <cp:lastModifiedBy>Steven White</cp:lastModifiedBy>
  <cp:revision>2</cp:revision>
  <dcterms:created xsi:type="dcterms:W3CDTF">2013-10-15T16:00:00Z</dcterms:created>
  <dcterms:modified xsi:type="dcterms:W3CDTF">2013-10-15T18:25:00Z</dcterms:modified>
</cp:coreProperties>
</file>